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5D8F" w:sz="6" w:space="4"/>
        </w:pBdr>
        <w:spacing w:after="80"/>
      </w:pPr>
      <w:r>
        <w:rPr>
          <w:rFonts w:ascii="Times New Roman" w:cs="Times New Roman" w:eastAsia="Times New Roman" w:hAnsi="Times New Roman"/>
          <w:b/>
          <w:bCs/>
          <w:sz w:val="36"/>
          <w:szCs w:val="36"/>
        </w:rPr>
        <w:t xml:space="preserve">Modèle de scénario</w:t>
      </w:r>
    </w:p>
    <w:p>
      <w:pPr>
        <w:spacing w:after="160"/>
      </w:pPr>
      <w:r>
        <w:rPr>
          <w:rFonts w:ascii="Times New Roman" w:cs="Times New Roman" w:eastAsia="Times New Roman" w:hAnsi="Times New Roman"/>
          <w:i/>
          <w:iCs/>
          <w:sz w:val="22"/>
          <w:szCs w:val="22"/>
        </w:rPr>
        <w:t xml:space="preserve">Page de titre et scène d’exemple modifiables pour écrire dans Word</w:t>
      </w:r>
    </w:p>
    <w:p>
      <w:pPr>
        <w:spacing w:after="160"/>
      </w:pPr>
      <w:r>
        <w:rPr>
          <w:rFonts w:ascii="Times New Roman" w:cs="Times New Roman" w:eastAsia="Times New Roman" w:hAnsi="Times New Roman"/>
          <w:sz w:val="22"/>
          <w:szCs w:val="22"/>
        </w:rPr>
        <w:t xml:space="preserve">Ce fichier est un modèle de départ pour un format de scénario américain courant. Remplacez les champs de la page de titre, puis la scène d’exemple, par votre propre travail. Vérifiez les exigences actuelles du destinataire avant de l’envoyer à un producteur, une école ou un concours.</w:t>
      </w:r>
    </w:p>
    <w:p>
      <w:pPr>
        <w:spacing w:after="120" w:before="280"/>
      </w:pPr>
      <w:r>
        <w:rPr>
          <w:rFonts w:ascii="Times New Roman" w:cs="Times New Roman" w:eastAsia="Times New Roman" w:hAnsi="Times New Roman"/>
          <w:b/>
          <w:bCs/>
          <w:sz w:val="26"/>
          <w:szCs w:val="26"/>
        </w:rPr>
        <w:t xml:space="preserve">Mode d’emploi</w:t>
      </w:r>
    </w:p>
    <w:p>
      <w:pPr>
        <w:spacing w:after="160"/>
      </w:pPr>
      <w:r>
        <w:rPr>
          <w:rFonts w:ascii="Times New Roman" w:cs="Times New Roman" w:eastAsia="Times New Roman" w:hAnsi="Times New Roman"/>
          <w:sz w:val="22"/>
          <w:szCs w:val="22"/>
        </w:rPr>
        <w:t xml:space="preserve">1. Supprimez cette page d’instructions avant l’envoi final.</w:t>
      </w:r>
    </w:p>
    <w:p>
      <w:pPr>
        <w:spacing w:after="160"/>
      </w:pPr>
      <w:r>
        <w:rPr>
          <w:rFonts w:ascii="Times New Roman" w:cs="Times New Roman" w:eastAsia="Times New Roman" w:hAnsi="Times New Roman"/>
          <w:sz w:val="22"/>
          <w:szCs w:val="22"/>
        </w:rPr>
        <w:t xml:space="preserve">2. Remplacez le titre du scénario, le nom de l’auteur et les coordonnées facultatives.</w:t>
      </w:r>
    </w:p>
    <w:p>
      <w:pPr>
        <w:spacing w:after="160"/>
      </w:pPr>
      <w:r>
        <w:rPr>
          <w:rFonts w:ascii="Times New Roman" w:cs="Times New Roman" w:eastAsia="Times New Roman" w:hAnsi="Times New Roman"/>
          <w:sz w:val="22"/>
          <w:szCs w:val="22"/>
        </w:rPr>
        <w:t xml:space="preserve">3. Sélectionnez un paragraphe et appliquez son style KS depuis le menu Styles de Word. N’alignez pas le texte avec des espaces répétés.</w:t>
      </w:r>
    </w:p>
    <w:p>
      <w:pPr>
        <w:spacing w:after="160"/>
      </w:pPr>
      <w:r>
        <w:rPr>
          <w:rFonts w:ascii="Times New Roman" w:cs="Times New Roman" w:eastAsia="Times New Roman" w:hAnsi="Times New Roman"/>
          <w:sz w:val="22"/>
          <w:szCs w:val="22"/>
        </w:rPr>
        <w:t xml:space="preserve">4. Exportez en PDF et vérifiez chaque page. Contrôlez les longs dialogues et les noms de personnage aux sauts de page.</w:t>
      </w:r>
    </w:p>
    <w:p>
      <w:pPr>
        <w:spacing w:after="120" w:before="280"/>
      </w:pPr>
      <w:r>
        <w:rPr>
          <w:rFonts w:ascii="Times New Roman" w:cs="Times New Roman" w:eastAsia="Times New Roman" w:hAnsi="Times New Roman"/>
          <w:b/>
          <w:bCs/>
          <w:sz w:val="26"/>
          <w:szCs w:val="26"/>
        </w:rPr>
        <w:t xml:space="preserve">Styles de paragraphe</w:t>
      </w:r>
    </w:p>
    <w:p>
      <w:pPr>
        <w:spacing w:after="120"/>
      </w:pPr>
      <w:r>
        <w:rPr>
          <w:rFonts w:ascii="Times New Roman" w:cs="Times New Roman" w:eastAsia="Times New Roman" w:hAnsi="Times New Roman"/>
          <w:b/>
          <w:bCs/>
          <w:sz w:val="22"/>
          <w:szCs w:val="22"/>
        </w:rPr>
        <w:t xml:space="preserve">KS Scene</w:t>
      </w:r>
      <w:r>
        <w:rPr>
          <w:rFonts w:ascii="Times New Roman" w:cs="Times New Roman" w:eastAsia="Times New Roman" w:hAnsi="Times New Roman"/>
          <w:sz w:val="22"/>
          <w:szCs w:val="22"/>
        </w:rPr>
        <w:t xml:space="preserve">  Intitulé de scène</w:t>
      </w:r>
    </w:p>
    <w:p>
      <w:pPr>
        <w:spacing w:after="120"/>
      </w:pPr>
      <w:r>
        <w:rPr>
          <w:rFonts w:ascii="Times New Roman" w:cs="Times New Roman" w:eastAsia="Times New Roman" w:hAnsi="Times New Roman"/>
          <w:b/>
          <w:bCs/>
          <w:sz w:val="22"/>
          <w:szCs w:val="22"/>
        </w:rPr>
        <w:t xml:space="preserve">KS Action</w:t>
      </w:r>
      <w:r>
        <w:rPr>
          <w:rFonts w:ascii="Times New Roman" w:cs="Times New Roman" w:eastAsia="Times New Roman" w:hAnsi="Times New Roman"/>
          <w:sz w:val="22"/>
          <w:szCs w:val="22"/>
        </w:rPr>
        <w:t xml:space="preserve">  Action visible et son audible</w:t>
      </w:r>
    </w:p>
    <w:p>
      <w:pPr>
        <w:spacing w:after="120"/>
      </w:pPr>
      <w:r>
        <w:rPr>
          <w:rFonts w:ascii="Times New Roman" w:cs="Times New Roman" w:eastAsia="Times New Roman" w:hAnsi="Times New Roman"/>
          <w:b/>
          <w:bCs/>
          <w:sz w:val="22"/>
          <w:szCs w:val="22"/>
        </w:rPr>
        <w:t xml:space="preserve">KS Character</w:t>
      </w:r>
      <w:r>
        <w:rPr>
          <w:rFonts w:ascii="Times New Roman" w:cs="Times New Roman" w:eastAsia="Times New Roman" w:hAnsi="Times New Roman"/>
          <w:sz w:val="22"/>
          <w:szCs w:val="22"/>
        </w:rPr>
        <w:t xml:space="preserve">  Nom du personnage qui parle</w:t>
      </w:r>
    </w:p>
    <w:p>
      <w:pPr>
        <w:spacing w:after="120"/>
      </w:pPr>
      <w:r>
        <w:rPr>
          <w:rFonts w:ascii="Times New Roman" w:cs="Times New Roman" w:eastAsia="Times New Roman" w:hAnsi="Times New Roman"/>
          <w:b/>
          <w:bCs/>
          <w:sz w:val="22"/>
          <w:szCs w:val="22"/>
        </w:rPr>
        <w:t xml:space="preserve">KS Dialogue</w:t>
      </w:r>
      <w:r>
        <w:rPr>
          <w:rFonts w:ascii="Times New Roman" w:cs="Times New Roman" w:eastAsia="Times New Roman" w:hAnsi="Times New Roman"/>
          <w:sz w:val="22"/>
          <w:szCs w:val="22"/>
        </w:rPr>
        <w:t xml:space="preserve">  Réplique</w:t>
      </w:r>
    </w:p>
    <w:p>
      <w:pPr>
        <w:spacing w:after="120"/>
      </w:pPr>
      <w:r>
        <w:rPr>
          <w:rFonts w:ascii="Times New Roman" w:cs="Times New Roman" w:eastAsia="Times New Roman" w:hAnsi="Times New Roman"/>
          <w:b/>
          <w:bCs/>
          <w:sz w:val="22"/>
          <w:szCs w:val="22"/>
        </w:rPr>
        <w:t xml:space="preserve">KS Parenthetical</w:t>
      </w:r>
      <w:r>
        <w:rPr>
          <w:rFonts w:ascii="Times New Roman" w:cs="Times New Roman" w:eastAsia="Times New Roman" w:hAnsi="Times New Roman"/>
          <w:sz w:val="22"/>
          <w:szCs w:val="22"/>
        </w:rPr>
        <w:t xml:space="preserve">  Brève indication de jeu, si nécessaire</w:t>
      </w:r>
    </w:p>
    <w:p>
      <w:pPr>
        <w:spacing w:after="120"/>
      </w:pPr>
      <w:r>
        <w:rPr>
          <w:rFonts w:ascii="Times New Roman" w:cs="Times New Roman" w:eastAsia="Times New Roman" w:hAnsi="Times New Roman"/>
          <w:b/>
          <w:bCs/>
          <w:sz w:val="22"/>
          <w:szCs w:val="22"/>
        </w:rPr>
        <w:t xml:space="preserve">KS Transition</w:t>
      </w:r>
      <w:r>
        <w:rPr>
          <w:rFonts w:ascii="Times New Roman" w:cs="Times New Roman" w:eastAsia="Times New Roman" w:hAnsi="Times New Roman"/>
          <w:sz w:val="22"/>
          <w:szCs w:val="22"/>
        </w:rPr>
        <w:t xml:space="preserve">  Transition, si nécessaire</w:t>
      </w:r>
    </w:p>
    <w:p>
      <w:pPr>
        <w:spacing w:after="160"/>
      </w:pPr>
      <w:r>
        <w:rPr>
          <w:rFonts w:ascii="Times New Roman" w:cs="Times New Roman" w:eastAsia="Times New Roman" w:hAnsi="Times New Roman"/>
          <w:sz w:val="22"/>
          <w:szCs w:val="22"/>
        </w:rPr>
        <w:t xml:space="preserve">La mise en page utilise le format US Letter et Courier New 12 points. Une page par minute n’est qu’une convention approximative, pas une garantie de durée. La courte scène est un exemple pédagogique original.</w:t>
      </w:r>
    </w:p>
    <w:p>
      <w:pPr>
        <w:spacing w:after="120" w:before="280"/>
      </w:pPr>
      <w:r>
        <w:rPr>
          <w:rFonts w:ascii="Times New Roman" w:cs="Times New Roman" w:eastAsia="Times New Roman" w:hAnsi="Times New Roman"/>
          <w:b/>
          <w:bCs/>
          <w:sz w:val="26"/>
          <w:szCs w:val="26"/>
        </w:rPr>
        <w:t xml:space="preserve">Oubliez la mise en forme</w:t>
      </w:r>
    </w:p>
    <w:p>
      <w:pPr>
        <w:spacing w:after="160"/>
      </w:pPr>
      <w:r>
        <w:rPr>
          <w:rFonts w:ascii="Times New Roman" w:cs="Times New Roman" w:eastAsia="Times New Roman" w:hAnsi="Times New Roman"/>
          <w:sz w:val="22"/>
          <w:szCs w:val="22"/>
        </w:rPr>
        <w:t xml:space="preserve">Kashna Script met votre scénario en forme pendant que vous écrivez, au format de l’industrie, dans plus de 40 langues. Il exporte en PDF, Word, Final Draft et Fountain. Bientôt disponible. Demandez l’accès anticipé (essai gratuit de 7 jours) : </w:t>
      </w:r>
      <w:hyperlink w:history="1" r:id="rIds62sdz2_5tweuypafziqx">
        <w:r>
          <w:rPr>
            <w:rStyle w:val="Hyperlink"/>
            <w:rFonts w:ascii="Times New Roman" w:cs="Times New Roman" w:eastAsia="Times New Roman" w:hAnsi="Times New Roman"/>
            <w:color w:val="2F5D8F"/>
            <w:sz w:val="22"/>
            <w:szCs w:val="22"/>
            <w:u w:val="single"/>
          </w:rPr>
          <w:t xml:space="preserve">kashnascript.com</w:t>
        </w:r>
      </w:hyperlink>
    </w:p>
    <w:p>
      <w:pPr>
        <w:sectPr>
          <w:pgSz w:w="12240" w:h="15840" w:orient="portrait"/>
          <w:pgMar w:top="1440" w:right="1440" w:bottom="1440" w:left="2160" w:header="720" w:footer="708" w:gutter="0"/>
          <w:pgNumType/>
          <w:docGrid w:linePitch="360"/>
        </w:sectPr>
      </w:pP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TITRE DU SCÉNARIO</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Écrit par</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Nom de l’auteur</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line="240" w:lineRule="exact"/>
      </w:pPr>
      <w:r>
        <w:rPr>
          <w:rFonts w:ascii="Courier New" w:cs="Courier New" w:eastAsia="Courier New" w:hAnsi="Courier New"/>
          <w:sz w:val="24"/>
          <w:szCs w:val="24"/>
        </w:rPr>
        <w:t xml:space="preserve">Coordonnées (facultatif)</w:t>
      </w:r>
    </w:p>
    <w:p>
      <w:pPr>
        <w:spacing w:line="240" w:lineRule="exact"/>
      </w:pPr>
      <w:r>
        <w:rPr>
          <w:rFonts w:ascii="Courier New" w:cs="Courier New" w:eastAsia="Courier New" w:hAnsi="Courier New"/>
          <w:sz w:val="24"/>
          <w:szCs w:val="24"/>
        </w:rPr>
        <w:t xml:space="preserve">courriel@exemple.com</w:t>
      </w:r>
    </w:p>
    <w:p>
      <w:pPr>
        <w:sectPr>
          <w:type w:val="nextPage"/>
          <w:pgSz w:w="12240" w:h="15840" w:orient="portrait"/>
          <w:pgMar w:top="1440" w:right="1440" w:bottom="1440" w:left="2160" w:header="720" w:footer="708" w:gutter="0"/>
          <w:pgNumType/>
          <w:docGrid w:linePitch="360"/>
        </w:sectPr>
      </w:pPr>
    </w:p>
    <w:p>
      <w:pPr>
        <w:pStyle w:val="KSScene"/>
        <w:spacing w:before="0"/>
      </w:pPr>
      <w:r>
        <w:t xml:space="preserve">INT. BIBLIOTHÈQUE - JOUR</w:t>
      </w:r>
    </w:p>
    <w:p>
      <w:pPr>
        <w:pStyle w:val="KSAction"/>
      </w:pPr>
      <w:r>
        <w:t xml:space="preserve">MAYA (27) pose un livre emprunté sur le comptoir. Une fleur séchée tombe d’entre ses pages. Le bibliothécaire, ELLIS (50), vérifie la date de retour.</w:t>
      </w:r>
    </w:p>
    <w:p>
      <w:pPr>
        <w:pStyle w:val="KSCharacter"/>
      </w:pPr>
      <w:r>
        <w:t xml:space="preserve">ELLIS</w:t>
      </w:r>
    </w:p>
    <w:p>
      <w:pPr>
        <w:pStyle w:val="KSDialogue"/>
      </w:pPr>
      <w:r>
        <w:t xml:space="preserve">Trois jours de retard.</w:t>
      </w:r>
    </w:p>
    <w:p>
      <w:pPr>
        <w:pStyle w:val="KSCharacter"/>
      </w:pPr>
      <w:r>
        <w:t xml:space="preserve">MAYA</w:t>
      </w:r>
    </w:p>
    <w:p>
      <w:pPr>
        <w:pStyle w:val="KSDialogue"/>
      </w:pPr>
      <w:r>
        <w:t xml:space="preserve">Je sais.</w:t>
      </w:r>
    </w:p>
    <w:p>
      <w:pPr>
        <w:pStyle w:val="KSAction"/>
      </w:pPr>
      <w:r>
        <w:t xml:space="preserve">Maya tend la main vers la fleur, puis s’arrête. Ellis la soulève du livre ouvert.</w:t>
      </w:r>
    </w:p>
    <w:p>
      <w:pPr>
        <w:pStyle w:val="KSCharacter"/>
      </w:pPr>
      <w:r>
        <w:t xml:space="preserve">ELLIS</w:t>
      </w:r>
    </w:p>
    <w:p>
      <w:pPr>
        <w:pStyle w:val="KSDialogue"/>
      </w:pPr>
      <w:r>
        <w:t xml:space="preserve">Ça aussi, c’est à vous ?</w:t>
      </w:r>
    </w:p>
    <w:p>
      <w:pPr>
        <w:pStyle w:val="KSCharacter"/>
      </w:pPr>
      <w:r>
        <w:t xml:space="preserve">MAYA</w:t>
      </w:r>
    </w:p>
    <w:p>
      <w:pPr>
        <w:pStyle w:val="KSParenthetical"/>
      </w:pPr>
      <w:r>
        <w:t xml:space="preserve">(regardant la fleur)</w:t>
      </w:r>
    </w:p>
    <w:p>
      <w:pPr>
        <w:pStyle w:val="KSDialogue"/>
      </w:pPr>
      <w:r>
        <w:t xml:space="preserve">À ma mère. Je lui lisais ce livre.</w:t>
      </w:r>
    </w:p>
    <w:p>
      <w:pPr>
        <w:pStyle w:val="KSAction"/>
      </w:pPr>
      <w:r>
        <w:t xml:space="preserve">Ellis ouvre une enveloppe de retour vide. Il y glisse la fleur et la tend à Maya.</w:t>
      </w:r>
    </w:p>
    <w:p>
      <w:pPr>
        <w:pStyle w:val="KSCharacter"/>
      </w:pPr>
      <w:r>
        <w:t xml:space="preserve">ELLIS</w:t>
      </w:r>
    </w:p>
    <w:p>
      <w:pPr>
        <w:pStyle w:val="KSDialogue"/>
      </w:pPr>
      <w:r>
        <w:t xml:space="preserve">Le livre peut rester ici.</w:t>
      </w:r>
    </w:p>
    <w:p>
      <w:pPr>
        <w:pStyle w:val="KSAction"/>
      </w:pPr>
      <w:r>
        <w:t xml:space="preserve">Maya prend l’enveloppe. Ellis glisse un nouveau marque-page entre les pages.</w:t>
      </w:r>
    </w:p>
    <w:p>
      <w:pPr>
        <w:pStyle w:val="KSTransition"/>
      </w:pPr>
      <w:r>
        <w:t xml:space="preserve">FONDU AU NOIR.</w:t>
      </w:r>
    </w:p>
    <w:sectPr>
      <w:headerReference w:type="default" r:id="rId7"/>
      <w:headerReference w:type="first" r:id="rId8"/>
      <w:type w:val="nextPage"/>
      <w:pgSz w:w="12240" w:h="15840" w:orient="portrait"/>
      <w:pgMar w:top="1440" w:right="1440" w:bottom="1440" w:left="2160" w:header="720" w:footer="708"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ourier New" w:cs="Courier New" w:eastAsia="Courier New" w:hAnsi="Courier New"/>
        <w:sz w:val="24"/>
        <w:szCs w:val="24"/>
      </w:rPr>
      <w:fldChar w:fldCharType="begin"/>
      <w:instrText xml:space="preserve">PAGE</w:instrText>
      <w:fldChar w:fldCharType="separate"/>
      <w:fldChar w:fldCharType="end"/>
      <w:t xml:space="preser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KSScene">
    <w:name w:val="KS Scene"/>
    <w:basedOn w:val="Normal"/>
    <w:next w:val="KS Action"/>
    <w:qFormat/>
    <w:pPr>
      <w:keepNext/>
      <w:spacing w:after="0" w:before="480" w:line="240"/>
    </w:pPr>
    <w:rPr>
      <w:rFonts w:ascii="Courier New" w:cs="Courier New" w:eastAsia="Courier New" w:hAnsi="Courier New"/>
      <w:caps/>
      <w:sz w:val="24"/>
      <w:szCs w:val="24"/>
    </w:rPr>
  </w:style>
  <w:style w:type="paragraph" w:styleId="KSAction">
    <w:name w:val="KS Action"/>
    <w:basedOn w:val="Normal"/>
    <w:next w:val="KS Action"/>
    <w:qFormat/>
    <w:pPr>
      <w:spacing w:after="0" w:before="240" w:line="240"/>
    </w:pPr>
    <w:rPr>
      <w:rFonts w:ascii="Courier New" w:cs="Courier New" w:eastAsia="Courier New" w:hAnsi="Courier New"/>
      <w:sz w:val="24"/>
      <w:szCs w:val="24"/>
    </w:rPr>
  </w:style>
  <w:style w:type="paragraph" w:styleId="KSCharacter">
    <w:name w:val="KS Character"/>
    <w:basedOn w:val="Normal"/>
    <w:next w:val="KS Dialogue"/>
    <w:qFormat/>
    <w:pPr>
      <w:keepNext/>
      <w:spacing w:after="0" w:before="240" w:line="240"/>
      <w:ind w:left="3168"/>
    </w:pPr>
    <w:rPr>
      <w:rFonts w:ascii="Courier New" w:cs="Courier New" w:eastAsia="Courier New" w:hAnsi="Courier New"/>
      <w:caps/>
      <w:sz w:val="24"/>
      <w:szCs w:val="24"/>
    </w:rPr>
  </w:style>
  <w:style w:type="paragraph" w:styleId="KSParenthetical">
    <w:name w:val="KS Parenthetical"/>
    <w:basedOn w:val="Normal"/>
    <w:next w:val="KS Dialogue"/>
    <w:qFormat/>
    <w:pPr>
      <w:keepNext/>
      <w:spacing w:after="0" w:before="0" w:line="240"/>
      <w:ind w:left="2304" w:right="2880"/>
    </w:pPr>
    <w:rPr>
      <w:rFonts w:ascii="Courier New" w:cs="Courier New" w:eastAsia="Courier New" w:hAnsi="Courier New"/>
      <w:sz w:val="24"/>
      <w:szCs w:val="24"/>
    </w:rPr>
  </w:style>
  <w:style w:type="paragraph" w:styleId="KSDialogue">
    <w:name w:val="KS Dialogue"/>
    <w:basedOn w:val="Normal"/>
    <w:next w:val="KS Action"/>
    <w:qFormat/>
    <w:pPr>
      <w:spacing w:after="0" w:before="0" w:line="240"/>
      <w:ind w:left="1440" w:right="2160"/>
    </w:pPr>
    <w:rPr>
      <w:rFonts w:ascii="Courier New" w:cs="Courier New" w:eastAsia="Courier New" w:hAnsi="Courier New"/>
      <w:sz w:val="24"/>
      <w:szCs w:val="24"/>
    </w:rPr>
  </w:style>
  <w:style w:type="paragraph" w:styleId="KSTransition">
    <w:name w:val="KS Transition"/>
    <w:basedOn w:val="Normal"/>
    <w:next w:val="KS Action"/>
    <w:qFormat/>
    <w:pPr>
      <w:spacing w:after="0" w:before="240" w:line="240"/>
      <w:jc w:val="right"/>
    </w:pPr>
    <w:rPr>
      <w:rFonts w:ascii="Courier New" w:cs="Courier New" w:eastAsia="Courier New" w:hAnsi="Courier New"/>
      <w:cap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s62sdz2_5tweuypafziqx" Type="http://schemas.openxmlformats.org/officeDocument/2006/relationships/hyperlink" Target="https://kashnascript.com/fr/?k=sablon-word"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scénario</dc:title>
  <dc:creator>Kashna Script</dc:creator>
  <dc:description>kashnascript.com</dc:description>
  <cp:lastModifiedBy>Un-named</cp:lastModifiedBy>
  <cp:revision>1</cp:revision>
  <dcterms:created xsi:type="dcterms:W3CDTF">2026-10-24T19:33:08.217Z</dcterms:created>
  <dcterms:modified xsi:type="dcterms:W3CDTF">2026-10-24T19:33:08.217Z</dcterms:modified>
</cp:coreProperties>
</file>

<file path=docProps/custom.xml><?xml version="1.0" encoding="utf-8"?>
<Properties xmlns="http://schemas.openxmlformats.org/officeDocument/2006/custom-properties" xmlns:vt="http://schemas.openxmlformats.org/officeDocument/2006/docPropsVTypes"/>
</file>